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E01" w:rsidRPr="00135E01" w:rsidRDefault="00135E01" w:rsidP="00135E01">
      <w:pPr>
        <w:shd w:val="clear" w:color="auto" w:fill="FFFFFF"/>
        <w:spacing w:before="100" w:beforeAutospacing="1" w:after="100" w:afterAutospacing="1" w:line="240" w:lineRule="auto"/>
        <w:jc w:val="center"/>
        <w:textAlignment w:val="baseline"/>
        <w:outlineLvl w:val="0"/>
        <w:rPr>
          <w:rFonts w:ascii="Helvetica" w:eastAsia="Times New Roman" w:hAnsi="Helvetica" w:cs="Helvetica"/>
          <w:color w:val="444444"/>
          <w:kern w:val="36"/>
          <w:sz w:val="48"/>
          <w:szCs w:val="48"/>
          <w:lang w:eastAsia="ru-RU"/>
        </w:rPr>
      </w:pPr>
      <w:r w:rsidRPr="00135E01">
        <w:rPr>
          <w:rFonts w:ascii="Helvetica" w:eastAsia="Times New Roman" w:hAnsi="Helvetica" w:cs="Helvetica"/>
          <w:color w:val="444444"/>
          <w:kern w:val="36"/>
          <w:sz w:val="48"/>
          <w:szCs w:val="48"/>
          <w:lang w:eastAsia="ru-RU"/>
        </w:rPr>
        <w:t>ИНФОРМАЦИОННАЯ БЕЗОПАСНОСТЬ</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План мероприятий по информационной безопасности детей</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Нормативное регулирование</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proofErr w:type="gramStart"/>
      <w:r w:rsidRPr="00135E01">
        <w:rPr>
          <w:rFonts w:ascii="Helvetica" w:eastAsia="Times New Roman" w:hAnsi="Helvetica" w:cs="Helvetica"/>
          <w:color w:val="444444"/>
          <w:sz w:val="21"/>
          <w:szCs w:val="21"/>
          <w:lang w:eastAsia="ru-RU"/>
        </w:rPr>
        <w:t>В силу ст. 14 Федерального закона от 24.07.1998 № 124-ФЗ «Об основных гарантиях прав ребенка в Российской Федерации» ребенок подлежит защите от воздействия информации, пропаганды и агитации, наносящих вред его здоровью, нравственному и духовному развитию, в т. ч.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w:t>
      </w:r>
      <w:proofErr w:type="gramEnd"/>
      <w:r w:rsidRPr="00135E01">
        <w:rPr>
          <w:rFonts w:ascii="Helvetica" w:eastAsia="Times New Roman" w:hAnsi="Helvetica" w:cs="Helvetica"/>
          <w:color w:val="444444"/>
          <w:sz w:val="21"/>
          <w:szCs w:val="21"/>
          <w:lang w:eastAsia="ru-RU"/>
        </w:rPr>
        <w:t xml:space="preserve">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135E01" w:rsidRPr="00135E01" w:rsidRDefault="00135E01" w:rsidP="007F2F09">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В силу </w:t>
      </w:r>
      <w:proofErr w:type="gramStart"/>
      <w:r w:rsidRPr="00135E01">
        <w:rPr>
          <w:rFonts w:ascii="Helvetica" w:eastAsia="Times New Roman" w:hAnsi="Helvetica" w:cs="Helvetica"/>
          <w:color w:val="444444"/>
          <w:sz w:val="21"/>
          <w:szCs w:val="21"/>
          <w:lang w:eastAsia="ru-RU"/>
        </w:rPr>
        <w:t>ч</w:t>
      </w:r>
      <w:proofErr w:type="gramEnd"/>
      <w:r w:rsidRPr="00135E01">
        <w:rPr>
          <w:rFonts w:ascii="Helvetica" w:eastAsia="Times New Roman" w:hAnsi="Helvetica" w:cs="Helvetica"/>
          <w:color w:val="444444"/>
          <w:sz w:val="21"/>
          <w:szCs w:val="21"/>
          <w:lang w:eastAsia="ru-RU"/>
        </w:rPr>
        <w:t>. 7 ст. 28 Федерального закона от 29.12.2012 № 273-ФЗ «Об образовании в Российской Федерации» образовательная организация несет ответственность в установленном законодательством РФ порядке за жизнь и здоровье обучающихся, работников образовательной организац</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Педагогам</w:t>
      </w:r>
    </w:p>
    <w:p w:rsidR="00135E01" w:rsidRPr="00135E01" w:rsidRDefault="00A16222" w:rsidP="00135E01">
      <w:pPr>
        <w:shd w:val="clear" w:color="auto" w:fill="FFFFFF"/>
        <w:spacing w:beforeAutospacing="1" w:after="0" w:afterAutospacing="1" w:line="240" w:lineRule="auto"/>
        <w:textAlignment w:val="baseline"/>
        <w:outlineLvl w:val="5"/>
        <w:rPr>
          <w:rFonts w:ascii="Helvetica" w:eastAsia="Times New Roman" w:hAnsi="Helvetica" w:cs="Helvetica"/>
          <w:color w:val="444444"/>
          <w:sz w:val="15"/>
          <w:szCs w:val="15"/>
          <w:lang w:eastAsia="ru-RU"/>
        </w:rPr>
      </w:pPr>
      <w:hyperlink r:id="rId5" w:history="1">
        <w:r w:rsidR="00135E01" w:rsidRPr="00135E01">
          <w:rPr>
            <w:rFonts w:ascii="Helvetica" w:eastAsia="Times New Roman" w:hAnsi="Helvetica" w:cs="Helvetica"/>
            <w:color w:val="CD1C21"/>
            <w:sz w:val="15"/>
            <w:szCs w:val="15"/>
            <w:lang w:eastAsia="ru-RU"/>
          </w:rPr>
          <w:t>Памятка преподавателям по информационной безопасности</w:t>
        </w:r>
      </w:hyperlink>
    </w:p>
    <w:p w:rsidR="00135E01" w:rsidRPr="00135E01" w:rsidRDefault="00A16222" w:rsidP="00135E01">
      <w:pPr>
        <w:shd w:val="clear" w:color="auto" w:fill="FFFFFF"/>
        <w:spacing w:beforeAutospacing="1" w:after="0" w:afterAutospacing="1" w:line="240" w:lineRule="auto"/>
        <w:textAlignment w:val="baseline"/>
        <w:outlineLvl w:val="5"/>
        <w:rPr>
          <w:rFonts w:ascii="Helvetica" w:eastAsia="Times New Roman" w:hAnsi="Helvetica" w:cs="Helvetica"/>
          <w:color w:val="444444"/>
          <w:sz w:val="15"/>
          <w:szCs w:val="15"/>
          <w:lang w:eastAsia="ru-RU"/>
        </w:rPr>
      </w:pPr>
      <w:hyperlink r:id="rId6" w:history="1">
        <w:r w:rsidR="00135E01" w:rsidRPr="00135E01">
          <w:rPr>
            <w:rFonts w:ascii="Helvetica" w:eastAsia="Times New Roman" w:hAnsi="Helvetica" w:cs="Helvetica"/>
            <w:color w:val="CD1C21"/>
            <w:sz w:val="15"/>
            <w:szCs w:val="15"/>
            <w:lang w:eastAsia="ru-RU"/>
          </w:rPr>
          <w:t>Письмо от 28 апреля 2014 года № ДЛ-11503</w:t>
        </w:r>
      </w:hyperlink>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целях наращивания профилактической работы среди детей и молодёжи, в том числе за счёт увеличения адресного охвата аудитории, Роскомнадзор реализует новый формат проведения обучающих мероприятий с несовершеннолетними. Роскомнадзором подготовлены презентации для двух возрастных групп детей – от девяти до 11 лет и от 12 до 14 лет – со звуком и встроенной анимацией, которые могут быть использованы дистанционно в рамках классных часов, иных обучающих мероприятий со школьниками”.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Идея таких обучающих занятий заключается в том, чтобы в доступной форме донести до подрастающего поколения информацию относительно того, что входит в понятие «персональные данные», какие их виды существуют. Кроме того, уроки содержат рекомендации, как беречь и защищать персональные данные и в какие структуры обращаться в случае нарушения прав.</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Работа, направленная на популяризацию правил защиты персональных данных среди детей и молодёжи, ведётся с 2014 года, За это время, в частности, был внедрён информационно-развлекательный портал, на страницах которого детям разного возраста в игровой форме объясняют, как можно безопасно использовать в Сети личные данные.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Родителям</w:t>
      </w:r>
    </w:p>
    <w:p w:rsidR="00135E01" w:rsidRPr="007F2F09" w:rsidRDefault="00A16222" w:rsidP="007F2F09">
      <w:pPr>
        <w:shd w:val="clear" w:color="auto" w:fill="FFFFFF"/>
        <w:spacing w:beforeAutospacing="1" w:after="0" w:afterAutospacing="1" w:line="240" w:lineRule="auto"/>
        <w:textAlignment w:val="baseline"/>
        <w:outlineLvl w:val="5"/>
        <w:rPr>
          <w:rFonts w:ascii="Helvetica" w:eastAsia="Times New Roman" w:hAnsi="Helvetica" w:cs="Helvetica"/>
          <w:color w:val="444444"/>
          <w:sz w:val="15"/>
          <w:szCs w:val="15"/>
          <w:lang w:eastAsia="ru-RU"/>
        </w:rPr>
      </w:pPr>
      <w:r>
        <w:fldChar w:fldCharType="begin"/>
      </w:r>
      <w:r>
        <w:instrText>HYPERLINK "http://a0012694.xsph.ru/wp-content/uploads/2020/10/%D0%9F%D0%90%D0%9C%D0%AF%D0%A2%D0%9A%D0%90-%D0%B4%D0%BB%D1%8F-%D1%80%D0%BE%D0%B4%D0%B8%D1%82%D0%B5%D0%BB%D0%B5%D0%B9-%D0%94%D0%A8%D0%98-%D0%B3.%D0%92%D1%8B%D0%BA%D1%81%D0%B0.docx"</w:instrText>
      </w:r>
      <w:r>
        <w:fldChar w:fldCharType="separate"/>
      </w:r>
      <w:r w:rsidR="00135E01" w:rsidRPr="00135E01">
        <w:rPr>
          <w:rFonts w:ascii="Helvetica" w:eastAsia="Times New Roman" w:hAnsi="Helvetica" w:cs="Helvetica"/>
          <w:color w:val="CD1C21"/>
          <w:sz w:val="15"/>
          <w:szCs w:val="15"/>
          <w:lang w:eastAsia="ru-RU"/>
        </w:rPr>
        <w:t xml:space="preserve">ПАМЯТКА для родителей </w:t>
      </w:r>
      <w:r w:rsidR="008112B6">
        <w:rPr>
          <w:rFonts w:ascii="Helvetica" w:eastAsia="Times New Roman" w:hAnsi="Helvetica" w:cs="Helvetica"/>
          <w:color w:val="CD1C21"/>
          <w:sz w:val="15"/>
          <w:szCs w:val="15"/>
          <w:lang w:eastAsia="ru-RU"/>
        </w:rPr>
        <w:t xml:space="preserve"> МБУ ДО «Бабаюртовская районная </w:t>
      </w:r>
      <w:r w:rsidR="00135E01" w:rsidRPr="00135E01">
        <w:rPr>
          <w:rFonts w:ascii="Helvetica" w:eastAsia="Times New Roman" w:hAnsi="Helvetica" w:cs="Helvetica"/>
          <w:color w:val="CD1C21"/>
          <w:sz w:val="15"/>
          <w:szCs w:val="15"/>
          <w:lang w:eastAsia="ru-RU"/>
        </w:rPr>
        <w:t>ДШИ</w:t>
      </w:r>
      <w:r>
        <w:fldChar w:fldCharType="end"/>
      </w:r>
      <w:r w:rsidR="008112B6">
        <w:t>»</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Памятка для родителей об информационной безопасности детей</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135E01">
        <w:rPr>
          <w:rFonts w:ascii="Helvetica" w:eastAsia="Times New Roman" w:hAnsi="Helvetica" w:cs="Helvetica"/>
          <w:color w:val="444444"/>
          <w:sz w:val="21"/>
          <w:szCs w:val="21"/>
          <w:lang w:eastAsia="ru-RU"/>
        </w:rPr>
        <w:t>регулирующим</w:t>
      </w:r>
      <w:proofErr w:type="gramEnd"/>
      <w:r w:rsidRPr="00135E01">
        <w:rPr>
          <w:rFonts w:ascii="Helvetica" w:eastAsia="Times New Roman" w:hAnsi="Helvetica" w:cs="Helvetica"/>
          <w:color w:val="444444"/>
          <w:sz w:val="21"/>
          <w:szCs w:val="21"/>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w:t>
      </w:r>
      <w:r w:rsidRPr="00135E01">
        <w:rPr>
          <w:rFonts w:ascii="Helvetica" w:eastAsia="Times New Roman" w:hAnsi="Helvetica" w:cs="Helvetica"/>
          <w:color w:val="444444"/>
          <w:sz w:val="21"/>
          <w:szCs w:val="21"/>
          <w:lang w:eastAsia="ru-RU"/>
        </w:rPr>
        <w:lastRenderedPageBreak/>
        <w:t>отсутствует риск, связанный с причинением информацией вреда их здоровью и (или) физическому, психическому, духовному, нравственному развитию.</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силу Федерального закона № 436-ФЗ информацией, причиняющей вред здоровью и (или) развитию детей, является:</w:t>
      </w:r>
    </w:p>
    <w:p w:rsidR="00135E01" w:rsidRPr="00135E01" w:rsidRDefault="00135E01" w:rsidP="00135E01">
      <w:pPr>
        <w:numPr>
          <w:ilvl w:val="0"/>
          <w:numId w:val="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информация, запрещенная для распространения среди детей;</w:t>
      </w:r>
    </w:p>
    <w:p w:rsidR="00135E01" w:rsidRPr="00135E01" w:rsidRDefault="00135E01" w:rsidP="00135E01">
      <w:pPr>
        <w:numPr>
          <w:ilvl w:val="0"/>
          <w:numId w:val="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информация, распространение которой ограничено среди детей определенных возрастных категории.</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К информации, запрещенной для распространения среди детей, относится</w:t>
      </w:r>
      <w:r w:rsidRPr="00135E01">
        <w:rPr>
          <w:rFonts w:ascii="Helvetica" w:eastAsia="Times New Roman" w:hAnsi="Helvetica" w:cs="Helvetica"/>
          <w:color w:val="800080"/>
          <w:sz w:val="21"/>
          <w:szCs w:val="21"/>
          <w:bdr w:val="none" w:sz="0" w:space="0" w:color="auto" w:frame="1"/>
          <w:lang w:eastAsia="ru-RU"/>
        </w:rPr>
        <w:t>:</w:t>
      </w:r>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w:t>
      </w:r>
      <w:proofErr w:type="gramStart"/>
      <w:r w:rsidRPr="00135E01">
        <w:rPr>
          <w:rFonts w:ascii="Helvetica" w:eastAsia="Times New Roman" w:hAnsi="Helvetica" w:cs="Helvetica"/>
          <w:color w:val="444444"/>
          <w:sz w:val="21"/>
          <w:szCs w:val="21"/>
          <w:lang w:eastAsia="ru-RU"/>
        </w:rPr>
        <w:t>спирто – содержащую</w:t>
      </w:r>
      <w:proofErr w:type="gramEnd"/>
      <w:r w:rsidRPr="00135E01">
        <w:rPr>
          <w:rFonts w:ascii="Helvetica" w:eastAsia="Times New Roman" w:hAnsi="Helvetica" w:cs="Helvetica"/>
          <w:color w:val="444444"/>
          <w:sz w:val="21"/>
          <w:szCs w:val="21"/>
          <w:lang w:eastAsia="ru-RU"/>
        </w:rPr>
        <w:t xml:space="preserve">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отрицающая семейные ценности и формирующая неуважение к родителям и (или) другим членам семьи;</w:t>
      </w:r>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proofErr w:type="gramStart"/>
      <w:r w:rsidRPr="00135E01">
        <w:rPr>
          <w:rFonts w:ascii="Helvetica" w:eastAsia="Times New Roman" w:hAnsi="Helvetica" w:cs="Helvetica"/>
          <w:color w:val="444444"/>
          <w:sz w:val="21"/>
          <w:szCs w:val="21"/>
          <w:lang w:eastAsia="ru-RU"/>
        </w:rPr>
        <w:t>оправдывающая</w:t>
      </w:r>
      <w:proofErr w:type="gramEnd"/>
      <w:r w:rsidRPr="00135E01">
        <w:rPr>
          <w:rFonts w:ascii="Helvetica" w:eastAsia="Times New Roman" w:hAnsi="Helvetica" w:cs="Helvetica"/>
          <w:color w:val="444444"/>
          <w:sz w:val="21"/>
          <w:szCs w:val="21"/>
          <w:lang w:eastAsia="ru-RU"/>
        </w:rPr>
        <w:t xml:space="preserve"> противоправное поведение;</w:t>
      </w:r>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proofErr w:type="gramStart"/>
      <w:r w:rsidRPr="00135E01">
        <w:rPr>
          <w:rFonts w:ascii="Helvetica" w:eastAsia="Times New Roman" w:hAnsi="Helvetica" w:cs="Helvetica"/>
          <w:color w:val="444444"/>
          <w:sz w:val="21"/>
          <w:szCs w:val="21"/>
          <w:lang w:eastAsia="ru-RU"/>
        </w:rPr>
        <w:t>содержащая нецензурную брань;</w:t>
      </w:r>
      <w:proofErr w:type="gramEnd"/>
    </w:p>
    <w:p w:rsidR="00135E01" w:rsidRPr="00135E01" w:rsidRDefault="00135E01" w:rsidP="00135E01">
      <w:pPr>
        <w:numPr>
          <w:ilvl w:val="0"/>
          <w:numId w:val="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proofErr w:type="gramStart"/>
      <w:r w:rsidRPr="00135E01">
        <w:rPr>
          <w:rFonts w:ascii="Helvetica" w:eastAsia="Times New Roman" w:hAnsi="Helvetica" w:cs="Helvetica"/>
          <w:color w:val="444444"/>
          <w:sz w:val="21"/>
          <w:szCs w:val="21"/>
          <w:lang w:eastAsia="ru-RU"/>
        </w:rPr>
        <w:t>содержащая</w:t>
      </w:r>
      <w:proofErr w:type="gramEnd"/>
      <w:r w:rsidRPr="00135E01">
        <w:rPr>
          <w:rFonts w:ascii="Helvetica" w:eastAsia="Times New Roman" w:hAnsi="Helvetica" w:cs="Helvetica"/>
          <w:color w:val="444444"/>
          <w:sz w:val="21"/>
          <w:szCs w:val="21"/>
          <w:lang w:eastAsia="ru-RU"/>
        </w:rPr>
        <w:t xml:space="preserve"> информацию порнографического характера.</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К информации, распространение которой ограничено среди детей определенного возраста, относится</w:t>
      </w:r>
      <w:r w:rsidRPr="00135E01">
        <w:rPr>
          <w:rFonts w:ascii="Helvetica" w:eastAsia="Times New Roman" w:hAnsi="Helvetica" w:cs="Helvetica"/>
          <w:color w:val="800080"/>
          <w:sz w:val="21"/>
          <w:szCs w:val="21"/>
          <w:bdr w:val="none" w:sz="0" w:space="0" w:color="auto" w:frame="1"/>
          <w:lang w:eastAsia="ru-RU"/>
        </w:rPr>
        <w:t>:</w:t>
      </w:r>
    </w:p>
    <w:p w:rsidR="00135E01" w:rsidRPr="00135E01" w:rsidRDefault="00135E01" w:rsidP="00135E01">
      <w:pPr>
        <w:numPr>
          <w:ilvl w:val="0"/>
          <w:numId w:val="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5E01" w:rsidRPr="00135E01" w:rsidRDefault="00135E01" w:rsidP="00135E01">
      <w:pPr>
        <w:numPr>
          <w:ilvl w:val="0"/>
          <w:numId w:val="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5E01" w:rsidRPr="00135E01" w:rsidRDefault="00135E01" w:rsidP="00135E01">
      <w:pPr>
        <w:numPr>
          <w:ilvl w:val="0"/>
          <w:numId w:val="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proofErr w:type="gramStart"/>
      <w:r w:rsidRPr="00135E01">
        <w:rPr>
          <w:rFonts w:ascii="Helvetica" w:eastAsia="Times New Roman" w:hAnsi="Helvetica" w:cs="Helvetica"/>
          <w:color w:val="444444"/>
          <w:sz w:val="21"/>
          <w:szCs w:val="21"/>
          <w:lang w:eastAsia="ru-RU"/>
        </w:rPr>
        <w:t>представляемая</w:t>
      </w:r>
      <w:proofErr w:type="gramEnd"/>
      <w:r w:rsidRPr="00135E01">
        <w:rPr>
          <w:rFonts w:ascii="Helvetica" w:eastAsia="Times New Roman" w:hAnsi="Helvetica" w:cs="Helvetica"/>
          <w:color w:val="444444"/>
          <w:sz w:val="21"/>
          <w:szCs w:val="21"/>
          <w:lang w:eastAsia="ru-RU"/>
        </w:rPr>
        <w:t xml:space="preserve"> в виде изображения или описания половых отношений между мужчиной и женщиной;</w:t>
      </w:r>
    </w:p>
    <w:p w:rsidR="00135E01" w:rsidRPr="00135E01" w:rsidRDefault="00135E01" w:rsidP="00135E01">
      <w:pPr>
        <w:numPr>
          <w:ilvl w:val="0"/>
          <w:numId w:val="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proofErr w:type="gramStart"/>
      <w:r w:rsidRPr="00135E01">
        <w:rPr>
          <w:rFonts w:ascii="Helvetica" w:eastAsia="Times New Roman" w:hAnsi="Helvetica" w:cs="Helvetica"/>
          <w:color w:val="444444"/>
          <w:sz w:val="21"/>
          <w:szCs w:val="21"/>
          <w:lang w:eastAsia="ru-RU"/>
        </w:rPr>
        <w:t>содержащая</w:t>
      </w:r>
      <w:proofErr w:type="gramEnd"/>
      <w:r w:rsidRPr="00135E01">
        <w:rPr>
          <w:rFonts w:ascii="Helvetica" w:eastAsia="Times New Roman" w:hAnsi="Helvetica" w:cs="Helvetica"/>
          <w:color w:val="444444"/>
          <w:sz w:val="21"/>
          <w:szCs w:val="21"/>
          <w:lang w:eastAsia="ru-RU"/>
        </w:rPr>
        <w:t xml:space="preserve"> бранные слова и выражения, не относящиеся к нецензурной брани.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5E01" w:rsidRPr="00135E01" w:rsidRDefault="00A16222" w:rsidP="00135E01">
      <w:pPr>
        <w:shd w:val="clear" w:color="auto" w:fill="FFFFFF"/>
        <w:spacing w:beforeAutospacing="1" w:after="0" w:afterAutospacing="1" w:line="240" w:lineRule="auto"/>
        <w:textAlignment w:val="baseline"/>
        <w:outlineLvl w:val="5"/>
        <w:rPr>
          <w:rFonts w:ascii="Helvetica" w:eastAsia="Times New Roman" w:hAnsi="Helvetica" w:cs="Helvetica"/>
          <w:color w:val="444444"/>
          <w:sz w:val="15"/>
          <w:szCs w:val="15"/>
          <w:lang w:eastAsia="ru-RU"/>
        </w:rPr>
      </w:pPr>
      <w:hyperlink r:id="rId7" w:history="1">
        <w:r w:rsidR="00135E01" w:rsidRPr="00135E01">
          <w:rPr>
            <w:rFonts w:ascii="Helvetica" w:eastAsia="Times New Roman" w:hAnsi="Helvetica" w:cs="Helvetica"/>
            <w:color w:val="CD1C21"/>
            <w:sz w:val="15"/>
            <w:szCs w:val="15"/>
            <w:lang w:eastAsia="ru-RU"/>
          </w:rPr>
          <w:t>ПАМЯТКА для учащихся</w:t>
        </w:r>
        <w:r w:rsidR="008112B6">
          <w:rPr>
            <w:rFonts w:ascii="Helvetica" w:eastAsia="Times New Roman" w:hAnsi="Helvetica" w:cs="Helvetica"/>
            <w:color w:val="CD1C21"/>
            <w:sz w:val="15"/>
            <w:szCs w:val="15"/>
            <w:lang w:eastAsia="ru-RU"/>
          </w:rPr>
          <w:t xml:space="preserve">МБУ ДО «Бабаюртовская районная </w:t>
        </w:r>
        <w:r w:rsidR="00135E01" w:rsidRPr="00135E01">
          <w:rPr>
            <w:rFonts w:ascii="Helvetica" w:eastAsia="Times New Roman" w:hAnsi="Helvetica" w:cs="Helvetica"/>
            <w:color w:val="CD1C21"/>
            <w:sz w:val="15"/>
            <w:szCs w:val="15"/>
            <w:lang w:eastAsia="ru-RU"/>
          </w:rPr>
          <w:t xml:space="preserve"> ДШИ.</w:t>
        </w:r>
      </w:hyperlink>
      <w:r w:rsidR="008112B6" w:rsidRPr="00135E01">
        <w:rPr>
          <w:rFonts w:ascii="Helvetica" w:eastAsia="Times New Roman" w:hAnsi="Helvetica" w:cs="Helvetica"/>
          <w:color w:val="444444"/>
          <w:sz w:val="15"/>
          <w:szCs w:val="15"/>
          <w:lang w:eastAsia="ru-RU"/>
        </w:rPr>
        <w:t xml:space="preserve">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25"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Общие правила для родителей</w:t>
      </w:r>
    </w:p>
    <w:p w:rsidR="00135E01" w:rsidRPr="00135E01" w:rsidRDefault="00135E01" w:rsidP="00135E01">
      <w:pPr>
        <w:numPr>
          <w:ilvl w:val="0"/>
          <w:numId w:val="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5E01" w:rsidRPr="00135E01" w:rsidRDefault="00135E01" w:rsidP="00135E01">
      <w:pPr>
        <w:numPr>
          <w:ilvl w:val="0"/>
          <w:numId w:val="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35E01" w:rsidRPr="00135E01" w:rsidRDefault="00135E01" w:rsidP="00135E01">
      <w:pPr>
        <w:numPr>
          <w:ilvl w:val="0"/>
          <w:numId w:val="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35E01" w:rsidRPr="00135E01" w:rsidRDefault="00135E01" w:rsidP="00135E01">
      <w:pPr>
        <w:numPr>
          <w:ilvl w:val="0"/>
          <w:numId w:val="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5E01" w:rsidRPr="00135E01" w:rsidRDefault="00135E01" w:rsidP="00135E01">
      <w:pPr>
        <w:numPr>
          <w:ilvl w:val="0"/>
          <w:numId w:val="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26"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Возраст от 7 до 8 лет</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27"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Советы по безопасности в сети Интернет для детей 7-8 лет</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Создайте список домашних правил посещения Интернета при участии детей и требуйте его выполнения.</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135E01">
        <w:rPr>
          <w:rFonts w:ascii="Helvetica" w:eastAsia="Times New Roman" w:hAnsi="Helvetica" w:cs="Helvetica"/>
          <w:color w:val="444444"/>
          <w:sz w:val="21"/>
          <w:szCs w:val="21"/>
          <w:lang w:eastAsia="ru-RU"/>
        </w:rPr>
        <w:t>не</w:t>
      </w:r>
      <w:proofErr w:type="gramEnd"/>
      <w:r w:rsidRPr="00135E01">
        <w:rPr>
          <w:rFonts w:ascii="Helvetica" w:eastAsia="Times New Roman" w:hAnsi="Helvetica" w:cs="Helvetica"/>
          <w:color w:val="444444"/>
          <w:sz w:val="21"/>
          <w:szCs w:val="21"/>
          <w:lang w:eastAsia="ru-RU"/>
        </w:rPr>
        <w:t xml:space="preserve"> потому что Вам это хочется, а потому что Вы беспокоитесь о его безопасности и всегда готовы ему помочь.</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Компьютер с подключением к Интернету должен находиться в общей комнате под присмотром родителей.</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Используйте специальные детские поисковые машины.</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Создайте семейный электронный ящик, чтобы не позволить детям иметь собственные адреса.</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Научите детей не загружать файлы, программы или музыку без вашего согласия.</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разрешайте детям использовать службы мгновенного обмена сообщениями.</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В «белый» список сайтов, разрешенных для посещения, вносите только сайты с хорошей репутацией.</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забывайте беседовать с детьми об их друзьях в Интернете, как если бы речь шла о друзьях в реальной жизни.</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135E01" w:rsidRPr="00135E01" w:rsidRDefault="00135E01" w:rsidP="00135E01">
      <w:pPr>
        <w:numPr>
          <w:ilvl w:val="0"/>
          <w:numId w:val="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28"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Возраст детей от 9 до 12 лет</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29"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Советы по безопасности для детей от 9 до 12 лет</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Создайте список домашних правил посещения Интернет при участии детей и требуйте его выполнения.</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Требуйте от Вашего ребенка соблюдения норм нахождения за компьютером.</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Компьютер с подключением в Интернет должен находиться в общей комнате под присмотром родителей.</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забывайте принимать непосредственное участие в жизни ребенка беседовать с детьми об их друзьях в Интернете.</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Настаивайте, чтобы дети никогда не соглашались на личные встречи с друзьями по Интернету.</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Позволяйте детям заходить только на сайты из «белого» списка, который создайте вместе с ними.</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Создайте Вашему ребенку ограниченную учетную запись для работы на компьютере.</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Расскажите детям о порнографии в Интернете.</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135E01" w:rsidRPr="00135E01" w:rsidRDefault="00135E01" w:rsidP="00135E01">
      <w:pPr>
        <w:numPr>
          <w:ilvl w:val="0"/>
          <w:numId w:val="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Объясните детям, что нельзя использовать сеть для хулиганства, распространения сплетен или угроз.</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0"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Возраст детей от 13 до 17 лет</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Важно по-прежнему строго соблюдать правила </w:t>
      </w:r>
      <w:proofErr w:type="gramStart"/>
      <w:r w:rsidRPr="00135E01">
        <w:rPr>
          <w:rFonts w:ascii="Helvetica" w:eastAsia="Times New Roman" w:hAnsi="Helvetica" w:cs="Helvetica"/>
          <w:color w:val="444444"/>
          <w:sz w:val="21"/>
          <w:szCs w:val="21"/>
          <w:lang w:eastAsia="ru-RU"/>
        </w:rPr>
        <w:t>Интернет-безопасности</w:t>
      </w:r>
      <w:proofErr w:type="gramEnd"/>
      <w:r w:rsidRPr="00135E01">
        <w:rPr>
          <w:rFonts w:ascii="Helvetica" w:eastAsia="Times New Roman" w:hAnsi="Helvetica" w:cs="Helvetica"/>
          <w:color w:val="444444"/>
          <w:sz w:val="21"/>
          <w:szCs w:val="21"/>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1"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Советы по безопасности в этом возрасте от 13 до 17 лет</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Компьютер с подключением к сети Интернет должен находиться в общей комнате.</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Настаивайте на том, чтобы дети никогда не встречались лично с друзьями из сети Интернет.</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5E01" w:rsidRPr="00135E01" w:rsidRDefault="00135E01" w:rsidP="00135E01">
      <w:pPr>
        <w:numPr>
          <w:ilvl w:val="0"/>
          <w:numId w:val="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5E01" w:rsidRPr="00135E01" w:rsidRDefault="00135E01" w:rsidP="00135E01">
      <w:pPr>
        <w:numPr>
          <w:ilvl w:val="0"/>
          <w:numId w:val="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Приучите себя знакомиться с сайтами, которые посещают подростки.</w:t>
      </w:r>
    </w:p>
    <w:p w:rsidR="00135E01" w:rsidRPr="00135E01" w:rsidRDefault="00135E01" w:rsidP="00135E01">
      <w:pPr>
        <w:numPr>
          <w:ilvl w:val="0"/>
          <w:numId w:val="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5E01" w:rsidRPr="00135E01" w:rsidRDefault="00135E01" w:rsidP="00135E01">
      <w:pPr>
        <w:numPr>
          <w:ilvl w:val="0"/>
          <w:numId w:val="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135E01" w:rsidRPr="00135E01" w:rsidRDefault="00135E01" w:rsidP="00135E01">
      <w:pPr>
        <w:numPr>
          <w:ilvl w:val="0"/>
          <w:numId w:val="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Школьникам</w:t>
      </w:r>
    </w:p>
    <w:p w:rsidR="00135E01" w:rsidRPr="00135E01" w:rsidRDefault="00A16222"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hyperlink r:id="rId8" w:history="1">
        <w:r w:rsidRPr="00A16222">
          <w:rPr>
            <w:rFonts w:ascii="Helvetica" w:eastAsia="Times New Roman" w:hAnsi="Helvetica" w:cs="Helvetica"/>
            <w:color w:val="CD1C21"/>
            <w:sz w:val="21"/>
            <w:szCs w:val="21"/>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image_image_4823471" href="C:\Users\PROGRESS\Links\Безопасность - ДЕТСКАЯ ШКОЛА ИСКУССТВ ГОРОДА ВЫКСА_files\image_image_4823471.jpg" style="width:10in;height:540.3pt" o:button="t"/>
          </w:pict>
        </w:r>
      </w:hyperlink>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 xml:space="preserve">Информационная памятка для </w:t>
      </w:r>
      <w:proofErr w:type="gramStart"/>
      <w:r w:rsidRPr="00135E01">
        <w:rPr>
          <w:rFonts w:ascii="inherit" w:eastAsia="Times New Roman" w:hAnsi="inherit" w:cs="Helvetica"/>
          <w:b/>
          <w:bCs/>
          <w:color w:val="800080"/>
          <w:sz w:val="21"/>
          <w:lang w:eastAsia="ru-RU"/>
        </w:rPr>
        <w:t>обучающихся</w:t>
      </w:r>
      <w:proofErr w:type="gramEnd"/>
      <w:r w:rsidRPr="00135E01">
        <w:rPr>
          <w:rFonts w:ascii="inherit" w:eastAsia="Times New Roman" w:hAnsi="inherit" w:cs="Helvetica"/>
          <w:b/>
          <w:bCs/>
          <w:color w:val="800080"/>
          <w:sz w:val="21"/>
          <w:lang w:eastAsia="ru-RU"/>
        </w:rPr>
        <w:t xml:space="preserve"> по информационной безопасности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 каждым годом молодежи в интернете становиться больше, а школьники –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Компьютерные вирусы</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000000"/>
          <w:sz w:val="21"/>
          <w:lang w:eastAsia="ru-RU"/>
        </w:rPr>
        <w:t>Компьютерный вирус</w:t>
      </w:r>
      <w:r w:rsidRPr="00135E01">
        <w:rPr>
          <w:rFonts w:ascii="Helvetica" w:eastAsia="Times New Roman" w:hAnsi="Helvetica" w:cs="Helvetica"/>
          <w:color w:val="000000"/>
          <w:sz w:val="21"/>
          <w:szCs w:val="21"/>
          <w:bdr w:val="none" w:sz="0" w:space="0" w:color="auto" w:frame="1"/>
          <w:lang w:eastAsia="ru-RU"/>
        </w:rPr>
        <w:t> – это разновидность компьютерных программ, отличительной особенностью которой является способность к размножению. В</w:t>
      </w:r>
      <w:r w:rsidRPr="00135E01">
        <w:rPr>
          <w:rFonts w:ascii="Helvetica" w:eastAsia="Times New Roman" w:hAnsi="Helvetica" w:cs="Helvetica"/>
          <w:color w:val="444444"/>
          <w:sz w:val="21"/>
          <w:szCs w:val="21"/>
          <w:lang w:eastAsia="ru-RU"/>
        </w:rPr>
        <w:t xml:space="preserve">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w:t>
      </w:r>
      <w:r w:rsidRPr="00135E01">
        <w:rPr>
          <w:rFonts w:ascii="Helvetica" w:eastAsia="Times New Roman" w:hAnsi="Helvetica" w:cs="Helvetica"/>
          <w:color w:val="444444"/>
          <w:sz w:val="21"/>
          <w:szCs w:val="21"/>
          <w:lang w:eastAsia="ru-RU"/>
        </w:rPr>
        <w:lastRenderedPageBreak/>
        <w:t>или даже уничтожить операционную систему со всеми файлами в целом. В большинстве случаев распространяются вирусы через интернет.</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Методы защиты от вредоносных программ</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современные операционные системы, имеющие серьёзный уровень защиты от вредоносных программ;</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антивирусные программные продукты известных производителей, с автоматическим обновлением баз;</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Ограничь физический доступ к компьютеру для посторонних лиц;</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внешние носители информации, такие как флешка, диск или файл из интернета, только из проференных источников;</w:t>
      </w:r>
    </w:p>
    <w:p w:rsidR="00135E01" w:rsidRPr="00135E01" w:rsidRDefault="00135E01" w:rsidP="00135E01">
      <w:pPr>
        <w:numPr>
          <w:ilvl w:val="0"/>
          <w:numId w:val="9"/>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3"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Сети WI-FI</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Wi-Fi</w:t>
      </w:r>
      <w:r w:rsidRPr="00135E01">
        <w:rPr>
          <w:rFonts w:ascii="Helvetica" w:eastAsia="Times New Roman" w:hAnsi="Helvetica" w:cs="Helvetica"/>
          <w:color w:val="444444"/>
          <w:sz w:val="21"/>
          <w:szCs w:val="21"/>
          <w:lang w:eastAsia="ru-RU"/>
        </w:rPr>
        <w:t>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w:t>
      </w:r>
      <w:r w:rsidRPr="00135E01">
        <w:rPr>
          <w:rFonts w:ascii="Helvetica" w:eastAsia="Times New Roman" w:hAnsi="Helvetica" w:cs="Helvetica"/>
          <w:color w:val="444444"/>
          <w:sz w:val="21"/>
          <w:szCs w:val="21"/>
          <w:lang w:eastAsia="ru-RU"/>
        </w:rPr>
        <w:softHyphen/>
        <w:t>Fi сети не являются безопасными.</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Советы по безопасности работе в общедоступных сетях Wi-fi</w:t>
      </w:r>
    </w:p>
    <w:p w:rsidR="00135E01" w:rsidRPr="00135E01" w:rsidRDefault="00135E01" w:rsidP="00135E01">
      <w:pPr>
        <w:numPr>
          <w:ilvl w:val="0"/>
          <w:numId w:val="10"/>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135E01" w:rsidRPr="00135E01" w:rsidRDefault="00135E01" w:rsidP="00135E01">
      <w:pPr>
        <w:numPr>
          <w:ilvl w:val="0"/>
          <w:numId w:val="10"/>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и обновляй антивирусные программы и брандмауер. Тем самым ты обезопасишь себя от закачки вируса на твое устройство;</w:t>
      </w:r>
    </w:p>
    <w:p w:rsidR="00135E01" w:rsidRPr="00135E01" w:rsidRDefault="00135E01" w:rsidP="00135E01">
      <w:pPr>
        <w:numPr>
          <w:ilvl w:val="0"/>
          <w:numId w:val="10"/>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135E01" w:rsidRPr="00135E01" w:rsidRDefault="00135E01" w:rsidP="00135E01">
      <w:pPr>
        <w:numPr>
          <w:ilvl w:val="0"/>
          <w:numId w:val="10"/>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Не используй публичный WI-FI для передачи личных данных, например для </w:t>
      </w:r>
      <w:proofErr w:type="gramStart"/>
      <w:r w:rsidRPr="00135E01">
        <w:rPr>
          <w:rFonts w:ascii="Helvetica" w:eastAsia="Times New Roman" w:hAnsi="Helvetica" w:cs="Helvetica"/>
          <w:color w:val="444444"/>
          <w:sz w:val="21"/>
          <w:szCs w:val="21"/>
          <w:lang w:eastAsia="ru-RU"/>
        </w:rPr>
        <w:t>выхода</w:t>
      </w:r>
      <w:proofErr w:type="gramEnd"/>
      <w:r w:rsidRPr="00135E01">
        <w:rPr>
          <w:rFonts w:ascii="Helvetica" w:eastAsia="Times New Roman" w:hAnsi="Helvetica" w:cs="Helvetica"/>
          <w:color w:val="444444"/>
          <w:sz w:val="21"/>
          <w:szCs w:val="21"/>
          <w:lang w:eastAsia="ru-RU"/>
        </w:rPr>
        <w:t xml:space="preserve"> в социальные сети или в электронную почту;</w:t>
      </w:r>
    </w:p>
    <w:p w:rsidR="00135E01" w:rsidRPr="00135E01" w:rsidRDefault="00135E01" w:rsidP="00135E01">
      <w:pPr>
        <w:numPr>
          <w:ilvl w:val="0"/>
          <w:numId w:val="10"/>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Ипользуй только защищенное соединение через HTTPS, а не HTTP, т.е. при наборе веб-адреса вводи именно «https://»;</w:t>
      </w:r>
    </w:p>
    <w:p w:rsidR="00135E01" w:rsidRPr="00135E01" w:rsidRDefault="00135E01" w:rsidP="00135E01">
      <w:pPr>
        <w:numPr>
          <w:ilvl w:val="0"/>
          <w:numId w:val="10"/>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4"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Социальные сети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по безопасности в социальных сетях</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Ограничь список друзей. У тебя в друзьях не должно быть случайных и незнакомых людей;</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Избегай размещения фотографий в Интернете, где ты изображен на местности, по которой можно определить твое местоположение;</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135E01" w:rsidRPr="00135E01" w:rsidRDefault="00135E01" w:rsidP="00135E01">
      <w:pPr>
        <w:numPr>
          <w:ilvl w:val="0"/>
          <w:numId w:val="11"/>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5"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Электронные деньги</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Электронные деньги</w:t>
      </w:r>
      <w:r w:rsidRPr="00135E01">
        <w:rPr>
          <w:rFonts w:ascii="Helvetica" w:eastAsia="Times New Roman" w:hAnsi="Helvetica" w:cs="Helvetica"/>
          <w:color w:val="444444"/>
          <w:sz w:val="21"/>
          <w:szCs w:val="21"/>
          <w:lang w:eastAsia="ru-RU"/>
        </w:rPr>
        <w:t> — это очень удобный способ платежей, однако существуют мошенники, которые хотят получить эти деньги.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по безопасной работе с электронными деньгами</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135E01" w:rsidRPr="00135E01" w:rsidRDefault="00135E01" w:rsidP="00135E01">
      <w:pPr>
        <w:numPr>
          <w:ilvl w:val="0"/>
          <w:numId w:val="1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135E01" w:rsidRPr="00135E01" w:rsidRDefault="00135E01" w:rsidP="00135E01">
      <w:pPr>
        <w:numPr>
          <w:ilvl w:val="0"/>
          <w:numId w:val="1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StROng!;;</w:t>
      </w:r>
    </w:p>
    <w:p w:rsidR="00135E01" w:rsidRPr="00135E01" w:rsidRDefault="00135E01" w:rsidP="00135E01">
      <w:pPr>
        <w:numPr>
          <w:ilvl w:val="0"/>
          <w:numId w:val="12"/>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вводи свои личные данные на сайтах, которым не доверяешь.</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6"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Электронная почта</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Электронная почта</w:t>
      </w:r>
      <w:r w:rsidRPr="00135E01">
        <w:rPr>
          <w:rFonts w:ascii="Helvetica" w:eastAsia="Times New Roman" w:hAnsi="Helvetica" w:cs="Helvetica"/>
          <w:color w:val="444444"/>
          <w:sz w:val="21"/>
          <w:szCs w:val="21"/>
          <w:lang w:eastAsia="ru-RU"/>
        </w:rPr>
        <w:t>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7"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по безопасной работе с электронной почтой</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указывай в личной почте личную информацию. Например, лучше выбрать «музыкальный_фанат@» или «рок2013» вместо «тема13»;</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двухэтапную авторизацию. Это когда помимо пароля нужно вводить код, присылаемый по SMS;</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Выбери сложный пароль. Для каждого почтового ящика должен быть свой надежный, устойчивый к взлому пароль;</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Если есть возможность написать самому свой личный вопрос, используй эту возможность;</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Не открывай </w:t>
      </w:r>
      <w:proofErr w:type="gramStart"/>
      <w:r w:rsidRPr="00135E01">
        <w:rPr>
          <w:rFonts w:ascii="Helvetica" w:eastAsia="Times New Roman" w:hAnsi="Helvetica" w:cs="Helvetica"/>
          <w:color w:val="444444"/>
          <w:sz w:val="21"/>
          <w:szCs w:val="21"/>
          <w:lang w:eastAsia="ru-RU"/>
        </w:rPr>
        <w:t>файлы</w:t>
      </w:r>
      <w:proofErr w:type="gramEnd"/>
      <w:r w:rsidRPr="00135E01">
        <w:rPr>
          <w:rFonts w:ascii="Helvetica" w:eastAsia="Times New Roman" w:hAnsi="Helvetica" w:cs="Helvetica"/>
          <w:color w:val="444444"/>
          <w:sz w:val="21"/>
          <w:szCs w:val="21"/>
          <w:lang w:eastAsia="ru-RU"/>
        </w:rPr>
        <w:t xml:space="preserve"> и другие вложения в письмах даже если они пришли от твоих друзей. Лучше уточни у них, отправляли ли они тебе эти файлы;</w:t>
      </w:r>
    </w:p>
    <w:p w:rsidR="00135E01" w:rsidRPr="00135E01" w:rsidRDefault="00135E01" w:rsidP="00135E01">
      <w:pPr>
        <w:numPr>
          <w:ilvl w:val="0"/>
          <w:numId w:val="13"/>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После окончания работы на почтовом сервисе перед закрытием вкладки с сайтом не забудь нажать на «Выйти».</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8"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Кибербуллинг или виртуальное издевательство</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Кибербуллинг</w:t>
      </w:r>
      <w:r w:rsidRPr="00135E01">
        <w:rPr>
          <w:rFonts w:ascii="Helvetica" w:eastAsia="Times New Roman" w:hAnsi="Helvetica" w:cs="Helvetica"/>
          <w:color w:val="444444"/>
          <w:sz w:val="21"/>
          <w:szCs w:val="21"/>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135E01">
        <w:rPr>
          <w:rFonts w:ascii="Helvetica" w:eastAsia="Times New Roman" w:hAnsi="Helvetica" w:cs="Helvetica"/>
          <w:color w:val="444444"/>
          <w:sz w:val="21"/>
          <w:szCs w:val="21"/>
          <w:lang w:eastAsia="ru-RU"/>
        </w:rPr>
        <w:t>различных</w:t>
      </w:r>
      <w:proofErr w:type="gramEnd"/>
      <w:r w:rsidRPr="00135E01">
        <w:rPr>
          <w:rFonts w:ascii="Helvetica" w:eastAsia="Times New Roman" w:hAnsi="Helvetica" w:cs="Helvetica"/>
          <w:color w:val="444444"/>
          <w:sz w:val="21"/>
          <w:szCs w:val="21"/>
          <w:lang w:eastAsia="ru-RU"/>
        </w:rPr>
        <w:t xml:space="preserve"> интернет-сервисов.</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по борьбе с кибербуллингом</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Управляй своей киберрепутацией;</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Анонимность в сети мнимая. Существуют способы выяснить, кто стоит за </w:t>
      </w:r>
      <w:proofErr w:type="gramStart"/>
      <w:r w:rsidRPr="00135E01">
        <w:rPr>
          <w:rFonts w:ascii="Helvetica" w:eastAsia="Times New Roman" w:hAnsi="Helvetica" w:cs="Helvetica"/>
          <w:color w:val="444444"/>
          <w:sz w:val="21"/>
          <w:szCs w:val="21"/>
          <w:lang w:eastAsia="ru-RU"/>
        </w:rPr>
        <w:t>анонимным</w:t>
      </w:r>
      <w:proofErr w:type="gramEnd"/>
      <w:r w:rsidRPr="00135E01">
        <w:rPr>
          <w:rFonts w:ascii="Helvetica" w:eastAsia="Times New Roman" w:hAnsi="Helvetica" w:cs="Helvetica"/>
          <w:color w:val="444444"/>
          <w:sz w:val="21"/>
          <w:szCs w:val="21"/>
          <w:lang w:eastAsia="ru-RU"/>
        </w:rPr>
        <w:t xml:space="preserve"> аккаунтом;</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Соблюдай свой виртуальную честь смолоду;</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135E01" w:rsidRPr="00135E01" w:rsidRDefault="00135E01" w:rsidP="00135E01">
      <w:pPr>
        <w:numPr>
          <w:ilvl w:val="0"/>
          <w:numId w:val="14"/>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39"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Мобильный телефон</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Далеко не все производители выпускают обновления, закрывающие критические уязвимости для своих устройств.</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0"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для безопасности мобильного телефона</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Думай, прежде чем отправить SMS, фото или видео. Ты точно знаешь, где они будут в конечном итоге?</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Необходимо обновлять операционную систему твоего смартфона;</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антивирусные программы для мобильных телефонов;</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загружай приложения от неизвестного источника, ведь они могут содержать вредоносное программное обеспечение;</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После того как ты выйдешь с сайта, где вводил личную информацию, зайди в настройки браузера и удали cookies;</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Периодически </w:t>
      </w:r>
      <w:proofErr w:type="gramStart"/>
      <w:r w:rsidRPr="00135E01">
        <w:rPr>
          <w:rFonts w:ascii="Helvetica" w:eastAsia="Times New Roman" w:hAnsi="Helvetica" w:cs="Helvetica"/>
          <w:color w:val="444444"/>
          <w:sz w:val="21"/>
          <w:szCs w:val="21"/>
          <w:lang w:eastAsia="ru-RU"/>
        </w:rPr>
        <w:t>проверяй</w:t>
      </w:r>
      <w:proofErr w:type="gramEnd"/>
      <w:r w:rsidRPr="00135E01">
        <w:rPr>
          <w:rFonts w:ascii="Helvetica" w:eastAsia="Times New Roman" w:hAnsi="Helvetica" w:cs="Helvetica"/>
          <w:color w:val="444444"/>
          <w:sz w:val="21"/>
          <w:szCs w:val="21"/>
          <w:lang w:eastAsia="ru-RU"/>
        </w:rPr>
        <w:t xml:space="preserve"> какие платные услуги активированы на твоем номере;</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Давай свой номер мобильного телефона только людям, которых ты знаешь и кому доверяешь;</w:t>
      </w:r>
    </w:p>
    <w:p w:rsidR="00135E01" w:rsidRPr="00135E01" w:rsidRDefault="00135E01" w:rsidP="00135E01">
      <w:pPr>
        <w:numPr>
          <w:ilvl w:val="0"/>
          <w:numId w:val="15"/>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Bluetooth должен быть выключен, когда ты им не пользуешься. Не забывай иногда проверять это.</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1"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lastRenderedPageBreak/>
        <w:t>Online игры</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Современные </w:t>
      </w:r>
      <w:r w:rsidRPr="00135E01">
        <w:rPr>
          <w:rFonts w:ascii="inherit" w:eastAsia="Times New Roman" w:hAnsi="inherit" w:cs="Helvetica"/>
          <w:b/>
          <w:bCs/>
          <w:color w:val="444444"/>
          <w:sz w:val="21"/>
          <w:lang w:eastAsia="ru-RU"/>
        </w:rPr>
        <w:t>онлайн-игры</w:t>
      </w:r>
      <w:r w:rsidRPr="00135E01">
        <w:rPr>
          <w:rFonts w:ascii="Helvetica" w:eastAsia="Times New Roman" w:hAnsi="Helvetica" w:cs="Helvetica"/>
          <w:color w:val="444444"/>
          <w:sz w:val="21"/>
          <w:szCs w:val="21"/>
          <w:lang w:eastAsia="ru-RU"/>
        </w:rPr>
        <w:t>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 xml:space="preserve">Основные советы по безопасности </w:t>
      </w:r>
      <w:proofErr w:type="gramStart"/>
      <w:r w:rsidRPr="00135E01">
        <w:rPr>
          <w:rFonts w:ascii="inherit" w:eastAsia="Times New Roman" w:hAnsi="inherit" w:cs="Helvetica"/>
          <w:b/>
          <w:bCs/>
          <w:color w:val="444444"/>
          <w:sz w:val="21"/>
          <w:lang w:eastAsia="ru-RU"/>
        </w:rPr>
        <w:t>твоего</w:t>
      </w:r>
      <w:proofErr w:type="gramEnd"/>
      <w:r w:rsidRPr="00135E01">
        <w:rPr>
          <w:rFonts w:ascii="inherit" w:eastAsia="Times New Roman" w:hAnsi="inherit" w:cs="Helvetica"/>
          <w:b/>
          <w:bCs/>
          <w:color w:val="444444"/>
          <w:sz w:val="21"/>
          <w:lang w:eastAsia="ru-RU"/>
        </w:rPr>
        <w:t xml:space="preserve"> игрового аккаунта</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Если другой игрок ведет себя плохо или создает тебе неприятности, заблокируй его в списке игроков;</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Пожалуйся администраторам игры на плохое поведение этого игрока, желательно приложить какие-то доказательства в виде скринов;</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указывай личную информацию в профайле игры;</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Уважай других участников по игре;</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устанавливай неофициальные патчи и моды;</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сложные и разные пароли;</w:t>
      </w:r>
    </w:p>
    <w:p w:rsidR="00135E01" w:rsidRPr="00135E01" w:rsidRDefault="00135E01" w:rsidP="00135E01">
      <w:pPr>
        <w:numPr>
          <w:ilvl w:val="0"/>
          <w:numId w:val="16"/>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Даже во время игры не стоит отключать антивирус. Пока ты играешь, твой компьютер могут заразить.</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2"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Фишинг или кража личных данных</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Обычной кражей денег и документов сегодня уже никого не удивишь, но с развитием </w:t>
      </w:r>
      <w:proofErr w:type="gramStart"/>
      <w:r w:rsidRPr="00135E01">
        <w:rPr>
          <w:rFonts w:ascii="Helvetica" w:eastAsia="Times New Roman" w:hAnsi="Helvetica" w:cs="Helvetica"/>
          <w:color w:val="444444"/>
          <w:sz w:val="21"/>
          <w:szCs w:val="21"/>
          <w:lang w:eastAsia="ru-RU"/>
        </w:rPr>
        <w:t>интернет-технологий</w:t>
      </w:r>
      <w:proofErr w:type="gramEnd"/>
      <w:r w:rsidRPr="00135E01">
        <w:rPr>
          <w:rFonts w:ascii="Helvetica" w:eastAsia="Times New Roman" w:hAnsi="Helvetica" w:cs="Helvetica"/>
          <w:color w:val="444444"/>
          <w:sz w:val="21"/>
          <w:szCs w:val="21"/>
          <w:lang w:eastAsia="ru-RU"/>
        </w:rPr>
        <w:t xml:space="preserve"> злоумышленники переместились в интернет, и продолжают заниматься «любимым» делом.</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Так появилась новая угроза: интернет-мошенничества или </w:t>
      </w:r>
      <w:r w:rsidRPr="00135E01">
        <w:rPr>
          <w:rFonts w:ascii="inherit" w:eastAsia="Times New Roman" w:hAnsi="inherit" w:cs="Helvetica"/>
          <w:b/>
          <w:bCs/>
          <w:color w:val="444444"/>
          <w:sz w:val="21"/>
          <w:lang w:eastAsia="ru-RU"/>
        </w:rPr>
        <w:t>фишинг</w:t>
      </w:r>
      <w:r w:rsidRPr="00135E01">
        <w:rPr>
          <w:rFonts w:ascii="Helvetica" w:eastAsia="Times New Roman" w:hAnsi="Helvetica" w:cs="Helvetica"/>
          <w:color w:val="444444"/>
          <w:sz w:val="21"/>
          <w:szCs w:val="21"/>
          <w:lang w:eastAsia="ru-RU"/>
        </w:rPr>
        <w:t xml:space="preserve">, главная цель </w:t>
      </w:r>
      <w:proofErr w:type="gramStart"/>
      <w:r w:rsidRPr="00135E01">
        <w:rPr>
          <w:rFonts w:ascii="Helvetica" w:eastAsia="Times New Roman" w:hAnsi="Helvetica" w:cs="Helvetica"/>
          <w:color w:val="444444"/>
          <w:sz w:val="21"/>
          <w:szCs w:val="21"/>
          <w:lang w:eastAsia="ru-RU"/>
        </w:rPr>
        <w:t>которого</w:t>
      </w:r>
      <w:proofErr w:type="gramEnd"/>
      <w:r w:rsidRPr="00135E01">
        <w:rPr>
          <w:rFonts w:ascii="Helvetica" w:eastAsia="Times New Roman" w:hAnsi="Helvetica" w:cs="Helvetica"/>
          <w:color w:val="444444"/>
          <w:sz w:val="21"/>
          <w:szCs w:val="21"/>
          <w:lang w:eastAsia="ru-RU"/>
        </w:rPr>
        <w:t xml:space="preserve">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по борьбе с фишингом</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Используй </w:t>
      </w:r>
      <w:proofErr w:type="gramStart"/>
      <w:r w:rsidRPr="00135E01">
        <w:rPr>
          <w:rFonts w:ascii="Helvetica" w:eastAsia="Times New Roman" w:hAnsi="Helvetica" w:cs="Helvetica"/>
          <w:color w:val="444444"/>
          <w:sz w:val="21"/>
          <w:szCs w:val="21"/>
          <w:lang w:eastAsia="ru-RU"/>
        </w:rPr>
        <w:t>безопасные</w:t>
      </w:r>
      <w:proofErr w:type="gramEnd"/>
      <w:r w:rsidRPr="00135E01">
        <w:rPr>
          <w:rFonts w:ascii="Helvetica" w:eastAsia="Times New Roman" w:hAnsi="Helvetica" w:cs="Helvetica"/>
          <w:color w:val="444444"/>
          <w:sz w:val="21"/>
          <w:szCs w:val="21"/>
          <w:lang w:eastAsia="ru-RU"/>
        </w:rPr>
        <w:t xml:space="preserve"> веб-сайты, в том числе, интернет-магазинов и поисковых систем;</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Установи надежный пароль (PIN) на мобильный телефон;</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Отключи сохранение пароля в браузере;</w:t>
      </w:r>
    </w:p>
    <w:p w:rsidR="00135E01" w:rsidRPr="00135E01" w:rsidRDefault="00135E01" w:rsidP="00135E01">
      <w:pPr>
        <w:numPr>
          <w:ilvl w:val="0"/>
          <w:numId w:val="17"/>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lastRenderedPageBreak/>
        <w:t xml:space="preserve">Не открывай </w:t>
      </w:r>
      <w:proofErr w:type="gramStart"/>
      <w:r w:rsidRPr="00135E01">
        <w:rPr>
          <w:rFonts w:ascii="Helvetica" w:eastAsia="Times New Roman" w:hAnsi="Helvetica" w:cs="Helvetica"/>
          <w:color w:val="444444"/>
          <w:sz w:val="21"/>
          <w:szCs w:val="21"/>
          <w:lang w:eastAsia="ru-RU"/>
        </w:rPr>
        <w:t>файлы</w:t>
      </w:r>
      <w:proofErr w:type="gramEnd"/>
      <w:r w:rsidRPr="00135E01">
        <w:rPr>
          <w:rFonts w:ascii="Helvetica" w:eastAsia="Times New Roman" w:hAnsi="Helvetica" w:cs="Helvetica"/>
          <w:color w:val="444444"/>
          <w:sz w:val="21"/>
          <w:szCs w:val="21"/>
          <w:lang w:eastAsia="ru-RU"/>
        </w:rPr>
        <w:t xml:space="preserve"> и другие вложения в письмах даже если они пришли от твоих друзей. Лучше уточни у них, отправляли ли они тебе эти файлы.</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3"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Цифровая репутация</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Цифровая репутация</w:t>
      </w:r>
      <w:r w:rsidRPr="00135E01">
        <w:rPr>
          <w:rFonts w:ascii="Helvetica" w:eastAsia="Times New Roman" w:hAnsi="Helvetica" w:cs="Helvetica"/>
          <w:color w:val="444444"/>
          <w:sz w:val="21"/>
          <w:szCs w:val="21"/>
          <w:lang w:eastAsia="ru-RU"/>
        </w:rPr>
        <w:t xml:space="preserve"> – это негативная или позитивная информация в сети о тебе. Компрометирующая </w:t>
      </w:r>
      <w:proofErr w:type="gramStart"/>
      <w:r w:rsidRPr="00135E01">
        <w:rPr>
          <w:rFonts w:ascii="Helvetica" w:eastAsia="Times New Roman" w:hAnsi="Helvetica" w:cs="Helvetica"/>
          <w:color w:val="444444"/>
          <w:sz w:val="21"/>
          <w:szCs w:val="21"/>
          <w:lang w:eastAsia="ru-RU"/>
        </w:rPr>
        <w:t>информация</w:t>
      </w:r>
      <w:proofErr w:type="gramEnd"/>
      <w:r w:rsidRPr="00135E01">
        <w:rPr>
          <w:rFonts w:ascii="Helvetica" w:eastAsia="Times New Roman" w:hAnsi="Helvetica" w:cs="Helvetica"/>
          <w:color w:val="444444"/>
          <w:sz w:val="21"/>
          <w:szCs w:val="21"/>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Твое место жительства, учебы, твое финансовое положение, особенности характера и рассказы о </w:t>
      </w:r>
      <w:proofErr w:type="gramStart"/>
      <w:r w:rsidRPr="00135E01">
        <w:rPr>
          <w:rFonts w:ascii="Helvetica" w:eastAsia="Times New Roman" w:hAnsi="Helvetica" w:cs="Helvetica"/>
          <w:color w:val="444444"/>
          <w:sz w:val="21"/>
          <w:szCs w:val="21"/>
          <w:lang w:eastAsia="ru-RU"/>
        </w:rPr>
        <w:t>близких</w:t>
      </w:r>
      <w:proofErr w:type="gramEnd"/>
      <w:r w:rsidRPr="00135E01">
        <w:rPr>
          <w:rFonts w:ascii="Helvetica" w:eastAsia="Times New Roman" w:hAnsi="Helvetica" w:cs="Helvetica"/>
          <w:color w:val="444444"/>
          <w:sz w:val="21"/>
          <w:szCs w:val="21"/>
          <w:lang w:eastAsia="ru-RU"/>
        </w:rPr>
        <w:t xml:space="preserve"> – все это накапливается в сети.</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Основные советы по защите цифровой репутации</w:t>
      </w:r>
      <w:r w:rsidRPr="00135E01">
        <w:rPr>
          <w:rFonts w:ascii="Helvetica" w:eastAsia="Times New Roman" w:hAnsi="Helvetica" w:cs="Helvetica"/>
          <w:color w:val="444444"/>
          <w:sz w:val="21"/>
          <w:szCs w:val="21"/>
          <w:lang w:eastAsia="ru-RU"/>
        </w:rPr>
        <w:t>:</w:t>
      </w:r>
    </w:p>
    <w:p w:rsidR="00135E01" w:rsidRPr="00135E01" w:rsidRDefault="00135E01" w:rsidP="00135E01">
      <w:pPr>
        <w:numPr>
          <w:ilvl w:val="0"/>
          <w:numId w:val="1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Подумай, прежде чем что-то публиковать и передавать у себя в блоге или в социальной сети;</w:t>
      </w:r>
    </w:p>
    <w:p w:rsidR="00135E01" w:rsidRPr="00135E01" w:rsidRDefault="00135E01" w:rsidP="00135E01">
      <w:pPr>
        <w:numPr>
          <w:ilvl w:val="0"/>
          <w:numId w:val="1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В настройках профиля установи ограничения на просмотр твоего профиля и его содержимого, сделай его только «для друзей»;</w:t>
      </w:r>
    </w:p>
    <w:p w:rsidR="00135E01" w:rsidRPr="00135E01" w:rsidRDefault="00135E01" w:rsidP="00135E01">
      <w:pPr>
        <w:numPr>
          <w:ilvl w:val="0"/>
          <w:numId w:val="18"/>
        </w:numPr>
        <w:shd w:val="clear" w:color="auto" w:fill="FFFFFF"/>
        <w:spacing w:after="0" w:line="240" w:lineRule="auto"/>
        <w:ind w:left="519"/>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Не размещай и не указывай информацию, которая может кого-либо оскорблять или обижать.</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4"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Авторское право</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Современные школьник</w:t>
      </w:r>
      <w:proofErr w:type="gramStart"/>
      <w:r w:rsidRPr="00135E01">
        <w:rPr>
          <w:rFonts w:ascii="Helvetica" w:eastAsia="Times New Roman" w:hAnsi="Helvetica" w:cs="Helvetica"/>
          <w:color w:val="444444"/>
          <w:sz w:val="21"/>
          <w:szCs w:val="21"/>
          <w:lang w:eastAsia="ru-RU"/>
        </w:rPr>
        <w:t>и-</w:t>
      </w:r>
      <w:proofErr w:type="gramEnd"/>
      <w:r w:rsidRPr="00135E01">
        <w:rPr>
          <w:rFonts w:ascii="Helvetica" w:eastAsia="Times New Roman" w:hAnsi="Helvetica" w:cs="Helvetica"/>
          <w:color w:val="444444"/>
          <w:sz w:val="21"/>
          <w:szCs w:val="21"/>
          <w:lang w:eastAsia="ru-RU"/>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135E01">
        <w:rPr>
          <w:rFonts w:ascii="Helvetica" w:eastAsia="Times New Roman" w:hAnsi="Helvetica" w:cs="Helvetica"/>
          <w:color w:val="444444"/>
          <w:sz w:val="21"/>
          <w:szCs w:val="21"/>
          <w:lang w:eastAsia="ru-RU"/>
        </w:rPr>
        <w:t xml:space="preserve"> ,</w:t>
      </w:r>
      <w:proofErr w:type="gramEnd"/>
      <w:r w:rsidRPr="00135E01">
        <w:rPr>
          <w:rFonts w:ascii="Helvetica" w:eastAsia="Times New Roman" w:hAnsi="Helvetica" w:cs="Helvetica"/>
          <w:color w:val="444444"/>
          <w:sz w:val="21"/>
          <w:szCs w:val="21"/>
          <w:lang w:eastAsia="ru-RU"/>
        </w:rPr>
        <w:t xml:space="preserve"> и заканчивая книгами, фотографиями, кинофильмами и музыкальными произведениями.</w:t>
      </w:r>
    </w:p>
    <w:p w:rsidR="00135E01" w:rsidRPr="00135E01" w:rsidRDefault="00135E01"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444444"/>
          <w:sz w:val="21"/>
          <w:lang w:eastAsia="ru-RU"/>
        </w:rPr>
        <w:t>Авторские права</w:t>
      </w:r>
      <w:r w:rsidRPr="00135E01">
        <w:rPr>
          <w:rFonts w:ascii="Helvetica" w:eastAsia="Times New Roman" w:hAnsi="Helvetica" w:cs="Helvetica"/>
          <w:color w:val="444444"/>
          <w:sz w:val="21"/>
          <w:szCs w:val="21"/>
          <w:lang w:eastAsia="ru-RU"/>
        </w:rPr>
        <w:t xml:space="preserve"> – это права на интеллектуальную собственность на произведения науки, литературы и искусства. Авторские права выступают в качестве гарантии того, что </w:t>
      </w:r>
      <w:r w:rsidRPr="00135E01">
        <w:rPr>
          <w:rFonts w:ascii="Helvetica" w:eastAsia="Times New Roman" w:hAnsi="Helvetica" w:cs="Helvetica"/>
          <w:color w:val="444444"/>
          <w:sz w:val="21"/>
          <w:szCs w:val="21"/>
          <w:lang w:eastAsia="ru-RU"/>
        </w:rPr>
        <w:lastRenderedPageBreak/>
        <w:t>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xml:space="preserve">Использование «пиратского» программного обеспечения может привести </w:t>
      </w:r>
      <w:proofErr w:type="gramStart"/>
      <w:r w:rsidRPr="00135E01">
        <w:rPr>
          <w:rFonts w:ascii="Helvetica" w:eastAsia="Times New Roman" w:hAnsi="Helvetica" w:cs="Helvetica"/>
          <w:color w:val="444444"/>
          <w:sz w:val="21"/>
          <w:szCs w:val="21"/>
          <w:lang w:eastAsia="ru-RU"/>
        </w:rPr>
        <w:t>к</w:t>
      </w:r>
      <w:proofErr w:type="gramEnd"/>
      <w:r w:rsidRPr="00135E01">
        <w:rPr>
          <w:rFonts w:ascii="Helvetica" w:eastAsia="Times New Roman" w:hAnsi="Helvetica" w:cs="Helvetica"/>
          <w:color w:val="444444"/>
          <w:sz w:val="21"/>
          <w:szCs w:val="21"/>
          <w:lang w:eastAsia="ru-RU"/>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5"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О портале</w:t>
      </w:r>
    </w:p>
    <w:p w:rsidR="00135E01" w:rsidRPr="00135E01" w:rsidRDefault="00A16222"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hyperlink r:id="rId9" w:tgtFrame="_blank" w:history="1">
        <w:r w:rsidR="00135E01" w:rsidRPr="00135E01">
          <w:rPr>
            <w:rFonts w:ascii="Helvetica" w:eastAsia="Times New Roman" w:hAnsi="Helvetica" w:cs="Helvetica"/>
            <w:color w:val="CD1C21"/>
            <w:sz w:val="21"/>
            <w:lang w:eastAsia="ru-RU"/>
          </w:rPr>
          <w:t>*Сетевичок</w:t>
        </w:r>
        <w:proofErr w:type="gramStart"/>
        <w:r w:rsidR="00135E01" w:rsidRPr="00135E01">
          <w:rPr>
            <w:rFonts w:ascii="Helvetica" w:eastAsia="Times New Roman" w:hAnsi="Helvetica" w:cs="Helvetica"/>
            <w:color w:val="CD1C21"/>
            <w:sz w:val="21"/>
            <w:lang w:eastAsia="ru-RU"/>
          </w:rPr>
          <w:t>.р</w:t>
        </w:r>
        <w:proofErr w:type="gramEnd"/>
        <w:r w:rsidR="00135E01" w:rsidRPr="00135E01">
          <w:rPr>
            <w:rFonts w:ascii="Helvetica" w:eastAsia="Times New Roman" w:hAnsi="Helvetica" w:cs="Helvetica"/>
            <w:color w:val="CD1C21"/>
            <w:sz w:val="21"/>
            <w:lang w:eastAsia="ru-RU"/>
          </w:rPr>
          <w:t>ф</w:t>
        </w:r>
      </w:hyperlink>
      <w:r w:rsidR="00135E01" w:rsidRPr="00135E01">
        <w:rPr>
          <w:rFonts w:ascii="Helvetica" w:eastAsia="Times New Roman" w:hAnsi="Helvetica" w:cs="Helvetica"/>
          <w:color w:val="444444"/>
          <w:sz w:val="21"/>
          <w:szCs w:val="21"/>
          <w:lang w:eastAsia="ru-RU"/>
        </w:rPr>
        <w:t>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135E01" w:rsidRPr="00135E01" w:rsidRDefault="00135E01" w:rsidP="00135E01">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inherit" w:eastAsia="Times New Roman" w:hAnsi="inherit" w:cs="Helvetica"/>
          <w:b/>
          <w:bCs/>
          <w:color w:val="800080"/>
          <w:sz w:val="21"/>
          <w:lang w:eastAsia="ru-RU"/>
        </w:rPr>
        <w:t>Безопасные сайты</w:t>
      </w:r>
    </w:p>
    <w:p w:rsidR="00135E01" w:rsidRPr="00135E01" w:rsidRDefault="00A16222"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hyperlink r:id="rId10" w:history="1">
        <w:r w:rsidR="00135E01" w:rsidRPr="00135E01">
          <w:rPr>
            <w:rFonts w:ascii="Helvetica" w:eastAsia="Times New Roman" w:hAnsi="Helvetica" w:cs="Helvetica"/>
            <w:color w:val="CD1C21"/>
            <w:sz w:val="21"/>
            <w:lang w:eastAsia="ru-RU"/>
          </w:rPr>
          <w:t>http://ligainternet.ru/</w:t>
        </w:r>
      </w:hyperlink>
    </w:p>
    <w:p w:rsidR="00135E01" w:rsidRPr="00135E01" w:rsidRDefault="00A16222"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hyperlink r:id="rId11" w:history="1">
        <w:r w:rsidR="00135E01" w:rsidRPr="00135E01">
          <w:rPr>
            <w:rFonts w:ascii="Helvetica" w:eastAsia="Times New Roman" w:hAnsi="Helvetica" w:cs="Helvetica"/>
            <w:color w:val="CD1C21"/>
            <w:sz w:val="21"/>
            <w:lang w:eastAsia="ru-RU"/>
          </w:rPr>
          <w:t>http://www.fid.su/projects/detionline</w:t>
        </w:r>
      </w:hyperlink>
    </w:p>
    <w:p w:rsidR="00135E01" w:rsidRPr="00135E01" w:rsidRDefault="00A16222" w:rsidP="00135E01">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ru-RU"/>
        </w:rPr>
      </w:pPr>
      <w:hyperlink r:id="rId12" w:history="1">
        <w:r w:rsidR="00135E01" w:rsidRPr="00135E01">
          <w:rPr>
            <w:rFonts w:ascii="Helvetica" w:eastAsia="Times New Roman" w:hAnsi="Helvetica" w:cs="Helvetica"/>
            <w:color w:val="CD1C21"/>
            <w:sz w:val="21"/>
            <w:lang w:eastAsia="ru-RU"/>
          </w:rPr>
          <w:t>http://www.saferunet.ru/</w:t>
        </w:r>
      </w:hyperlink>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6"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135E01" w:rsidRPr="00135E01" w:rsidRDefault="00A16222" w:rsidP="00135E01">
      <w:pPr>
        <w:spacing w:after="195" w:line="240" w:lineRule="auto"/>
        <w:rPr>
          <w:rFonts w:ascii="Times New Roman" w:eastAsia="Times New Roman" w:hAnsi="Times New Roman" w:cs="Times New Roman"/>
          <w:sz w:val="24"/>
          <w:szCs w:val="24"/>
          <w:lang w:eastAsia="ru-RU"/>
        </w:rPr>
      </w:pPr>
      <w:r w:rsidRPr="00A16222">
        <w:rPr>
          <w:rFonts w:ascii="Times New Roman" w:eastAsia="Times New Roman" w:hAnsi="Times New Roman" w:cs="Times New Roman"/>
          <w:sz w:val="24"/>
          <w:szCs w:val="24"/>
          <w:lang w:eastAsia="ru-RU"/>
        </w:rPr>
        <w:pict>
          <v:rect id="_x0000_i1047" style="width:0;height:1.5pt" o:hralign="center" o:hrstd="t" o:hrnoshade="t" o:hr="t" fillcolor="#444" stroked="f"/>
        </w:pict>
      </w:r>
    </w:p>
    <w:p w:rsidR="00135E01" w:rsidRPr="00135E01" w:rsidRDefault="00135E01" w:rsidP="00135E01">
      <w:pPr>
        <w:shd w:val="clear" w:color="auto" w:fill="FFFFFF"/>
        <w:spacing w:before="100" w:beforeAutospacing="1" w:after="100" w:afterAutospacing="1" w:line="240" w:lineRule="auto"/>
        <w:jc w:val="center"/>
        <w:textAlignment w:val="baseline"/>
        <w:rPr>
          <w:rFonts w:ascii="Helvetica" w:eastAsia="Times New Roman" w:hAnsi="Helvetica" w:cs="Helvetica"/>
          <w:color w:val="444444"/>
          <w:sz w:val="21"/>
          <w:szCs w:val="21"/>
          <w:lang w:eastAsia="ru-RU"/>
        </w:rPr>
      </w:pPr>
      <w:r w:rsidRPr="00135E01">
        <w:rPr>
          <w:rFonts w:ascii="Helvetica" w:eastAsia="Times New Roman" w:hAnsi="Helvetica" w:cs="Helvetica"/>
          <w:color w:val="444444"/>
          <w:sz w:val="21"/>
          <w:szCs w:val="21"/>
          <w:lang w:eastAsia="ru-RU"/>
        </w:rPr>
        <w:t> </w:t>
      </w:r>
    </w:p>
    <w:p w:rsidR="009900EF" w:rsidRDefault="009900EF"/>
    <w:sectPr w:rsidR="009900EF" w:rsidSect="009900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B5E"/>
    <w:multiLevelType w:val="multilevel"/>
    <w:tmpl w:val="7688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34667"/>
    <w:multiLevelType w:val="multilevel"/>
    <w:tmpl w:val="45B4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32857"/>
    <w:multiLevelType w:val="multilevel"/>
    <w:tmpl w:val="71A4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256F9"/>
    <w:multiLevelType w:val="multilevel"/>
    <w:tmpl w:val="CF44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40151"/>
    <w:multiLevelType w:val="multilevel"/>
    <w:tmpl w:val="4296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A658D"/>
    <w:multiLevelType w:val="multilevel"/>
    <w:tmpl w:val="5472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A5845"/>
    <w:multiLevelType w:val="multilevel"/>
    <w:tmpl w:val="462EC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0A54F8"/>
    <w:multiLevelType w:val="multilevel"/>
    <w:tmpl w:val="0646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D86305"/>
    <w:multiLevelType w:val="multilevel"/>
    <w:tmpl w:val="243E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F6FAE"/>
    <w:multiLevelType w:val="multilevel"/>
    <w:tmpl w:val="78221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977159"/>
    <w:multiLevelType w:val="multilevel"/>
    <w:tmpl w:val="6ECA9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D06005"/>
    <w:multiLevelType w:val="multilevel"/>
    <w:tmpl w:val="B18C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783E6E"/>
    <w:multiLevelType w:val="multilevel"/>
    <w:tmpl w:val="A708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752A20"/>
    <w:multiLevelType w:val="multilevel"/>
    <w:tmpl w:val="6C44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A33473"/>
    <w:multiLevelType w:val="multilevel"/>
    <w:tmpl w:val="9FD4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180C9D"/>
    <w:multiLevelType w:val="multilevel"/>
    <w:tmpl w:val="2574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A94673"/>
    <w:multiLevelType w:val="multilevel"/>
    <w:tmpl w:val="ABB6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A0607B"/>
    <w:multiLevelType w:val="multilevel"/>
    <w:tmpl w:val="1F3C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0"/>
  </w:num>
  <w:num w:numId="4">
    <w:abstractNumId w:val="10"/>
  </w:num>
  <w:num w:numId="5">
    <w:abstractNumId w:val="11"/>
  </w:num>
  <w:num w:numId="6">
    <w:abstractNumId w:val="8"/>
  </w:num>
  <w:num w:numId="7">
    <w:abstractNumId w:val="2"/>
  </w:num>
  <w:num w:numId="8">
    <w:abstractNumId w:val="12"/>
    <w:lvlOverride w:ilvl="0">
      <w:startOverride w:val="11"/>
    </w:lvlOverride>
  </w:num>
  <w:num w:numId="9">
    <w:abstractNumId w:val="15"/>
  </w:num>
  <w:num w:numId="10">
    <w:abstractNumId w:val="1"/>
  </w:num>
  <w:num w:numId="11">
    <w:abstractNumId w:val="4"/>
  </w:num>
  <w:num w:numId="12">
    <w:abstractNumId w:val="5"/>
  </w:num>
  <w:num w:numId="13">
    <w:abstractNumId w:val="3"/>
  </w:num>
  <w:num w:numId="14">
    <w:abstractNumId w:val="7"/>
  </w:num>
  <w:num w:numId="15">
    <w:abstractNumId w:val="14"/>
  </w:num>
  <w:num w:numId="16">
    <w:abstractNumId w:val="9"/>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35E01"/>
    <w:rsid w:val="00135E01"/>
    <w:rsid w:val="007F2F09"/>
    <w:rsid w:val="00800EDB"/>
    <w:rsid w:val="008112B6"/>
    <w:rsid w:val="009900EF"/>
    <w:rsid w:val="00A16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0EF"/>
  </w:style>
  <w:style w:type="paragraph" w:styleId="1">
    <w:name w:val="heading 1"/>
    <w:basedOn w:val="a"/>
    <w:link w:val="10"/>
    <w:uiPriority w:val="9"/>
    <w:qFormat/>
    <w:rsid w:val="00135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uiPriority w:val="9"/>
    <w:qFormat/>
    <w:rsid w:val="00135E0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E01"/>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135E01"/>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135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5E01"/>
    <w:rPr>
      <w:b/>
      <w:bCs/>
    </w:rPr>
  </w:style>
  <w:style w:type="character" w:styleId="a5">
    <w:name w:val="Hyperlink"/>
    <w:basedOn w:val="a0"/>
    <w:uiPriority w:val="99"/>
    <w:semiHidden/>
    <w:unhideWhenUsed/>
    <w:rsid w:val="00135E01"/>
    <w:rPr>
      <w:color w:val="0000FF"/>
      <w:u w:val="single"/>
    </w:rPr>
  </w:style>
  <w:style w:type="paragraph" w:customStyle="1" w:styleId="voice">
    <w:name w:val="voice"/>
    <w:basedOn w:val="a"/>
    <w:rsid w:val="00135E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3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ROGRESS\Links\&#1041;&#1077;&#1079;&#1086;&#1087;&#1072;&#1089;&#1085;&#1086;&#1089;&#1090;&#1100;%20-%20&#1044;&#1045;&#1058;&#1057;&#1050;&#1040;&#1071;%20&#1064;&#1050;&#1054;&#1051;&#1040;%20&#1048;&#1057;&#1050;&#1059;&#1057;&#1057;&#1058;&#1042;%20&#1043;&#1054;&#1056;&#1054;&#1044;&#1040;%20&#1042;&#1067;&#1050;&#1057;&#1040;_files\image_image_4823471.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0012694.xsph.ru/wp-content/uploads/2020/10/%D0%9F%D0%90%D0%9C%D0%AF%D0%A2%D0%9A%D0%90-%D0%B4%D0%BB%D1%8F-%D1%83%D1%87%D0%B0%D1%89%D0%B8%D1%85%D1%81%D1%8F-%D0%94%D0%A8%D0%98-%D0%B3.%D0%92%D1%8B%D0%BA%D1%81%D0%B0.docx" TargetMode="External"/><Relationship Id="rId12" Type="http://schemas.openxmlformats.org/officeDocument/2006/relationships/hyperlink" Target="http://www.saferun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0012694.xsph.ru/wp-content/uploads/2020/10/%D0%9F%D0%B8%D1%81%D1%8C%D0%BC%D0%BE-%D0%BE%D1%82-28-%D0%B0%D0%BF%D1%80%D0%B5%D0%BB%D1%8F-2014-%D0%B3%D0%BE%D0%B4%D0%B0-%E2%84%96-%D0%94%D0%9B-11503.pdf" TargetMode="External"/><Relationship Id="rId11" Type="http://schemas.openxmlformats.org/officeDocument/2006/relationships/hyperlink" Target="http://www.fid.su/projects/detionline" TargetMode="External"/><Relationship Id="rId5" Type="http://schemas.openxmlformats.org/officeDocument/2006/relationships/hyperlink" Target="http://a0012694.xsph.ru/wp-content/uploads/2020/10/%D0%9F%D0%B0%D0%BC%D1%8F%D1%82%D0%BA%D0%B0-%D0%BF%D1%80%D0%B5%D0%BF%D0%BE%D0%B4%D0%B0%D0%B2%D0%B0%D1%82%D0%B5%D0%BB%D1%8F%D0%BC-%D0%BF%D0%BE-%D0%B8%D0%BD%D1%84%D0%BE%D1%80%D0%BC%D0%B0%D1%86%D0%B8%D0%BE%D0%BD%D0%BD%D0%BE%D0%B9-%D0%B1%D0%B5%D0%B7%D0%BE%D0%BF%D0%B0%D1%81%D0%BD%D0%BE%D1%81%D1%82%D0%B8.pdf" TargetMode="External"/><Relationship Id="rId10" Type="http://schemas.openxmlformats.org/officeDocument/2006/relationships/hyperlink" Target="http://ligainternet.ru/" TargetMode="External"/><Relationship Id="rId4" Type="http://schemas.openxmlformats.org/officeDocument/2006/relationships/webSettings" Target="webSettings.xml"/><Relationship Id="rId9" Type="http://schemas.openxmlformats.org/officeDocument/2006/relationships/hyperlink" Target="http://xn--b1afankxqj2c.xn--p1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4863</Words>
  <Characters>27724</Characters>
  <Application>Microsoft Office Word</Application>
  <DocSecurity>0</DocSecurity>
  <Lines>231</Lines>
  <Paragraphs>65</Paragraphs>
  <ScaleCrop>false</ScaleCrop>
  <Company>Reanimator Extreme Edition</Company>
  <LinksUpToDate>false</LinksUpToDate>
  <CharactersWithSpaces>32522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dc:creator>
  <cp:lastModifiedBy>PROGRESS</cp:lastModifiedBy>
  <cp:revision>6</cp:revision>
  <dcterms:created xsi:type="dcterms:W3CDTF">2022-04-12T10:40:00Z</dcterms:created>
  <dcterms:modified xsi:type="dcterms:W3CDTF">2022-04-12T11:12:00Z</dcterms:modified>
</cp:coreProperties>
</file>